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B" w:rsidRDefault="00642AC3" w:rsidP="00642AC3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bookmarkStart w:id="0" w:name="_GoBack"/>
      <w:bookmarkEnd w:id="0"/>
      <w:r w:rsidRPr="00642AC3">
        <w:rPr>
          <w:rFonts w:ascii="Times New Roman" w:hAnsi="Times New Roman" w:cs="Times New Roman"/>
          <w:b/>
          <w:sz w:val="36"/>
          <w:szCs w:val="36"/>
          <w:u w:val="single"/>
        </w:rPr>
        <w:t xml:space="preserve">СИМПТОМИ </w:t>
      </w:r>
    </w:p>
    <w:p w:rsidR="00196C1B" w:rsidRDefault="00642AC3" w:rsidP="00642AC3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642AC3">
        <w:rPr>
          <w:rFonts w:ascii="Times New Roman" w:hAnsi="Times New Roman" w:cs="Times New Roman"/>
          <w:b/>
          <w:sz w:val="36"/>
          <w:szCs w:val="36"/>
          <w:u w:val="single"/>
        </w:rPr>
        <w:t>ЕМОЦІЙНО</w:t>
      </w:r>
      <w:r w:rsidR="00BC3DB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-</w:t>
      </w:r>
      <w:r w:rsidRPr="00642AC3">
        <w:rPr>
          <w:rFonts w:ascii="Times New Roman" w:hAnsi="Times New Roman" w:cs="Times New Roman"/>
          <w:b/>
          <w:sz w:val="36"/>
          <w:szCs w:val="36"/>
          <w:u w:val="single"/>
        </w:rPr>
        <w:t>НЕРВОВОГО НАПРУЖЕННЯ</w:t>
      </w:r>
    </w:p>
    <w:p w:rsidR="00642AC3" w:rsidRPr="00642AC3" w:rsidRDefault="00642AC3" w:rsidP="00642AC3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2AC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 ДІТЕЙ РАННЬОГО ВІКУ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Часті неадекватні негативні емоції та емоційні стани — плач, капризування, плаксивість, тривала депресія, апатія, байдужість, знижений настрій, немотивовані напади гніву; високий індекс вікових страхів або поява страхів, не властивих віку (страх смерті матері притаманний дітям 6—7 років, але наявний у 2—3-річної дитини); високий рівень загальної ситуативної тривожності; ви</w:t>
      </w:r>
      <w:r w:rsidRPr="00642AC3">
        <w:rPr>
          <w:rFonts w:ascii="Times New Roman" w:hAnsi="Times New Roman" w:cs="Times New Roman"/>
          <w:sz w:val="36"/>
          <w:szCs w:val="36"/>
        </w:rPr>
        <w:softHyphen/>
        <w:t>сока конфліктність з оточуючими, зокрема з дітьми.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Відсутність або мінімальний вияв позитивних емоцій, позитивної реакції на нові іграшки.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Відсутність чітко диференційованої емоційної реакції на різних людей.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Відсутність здатності відгукуватися на емоційний стан близької людини.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Надмірна інтенсивність і тривалість емоційного відгуку на емоційний стан близької людини.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Надмірна обережність і побоювання небезпечних предметів.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Занижена комунікабельність дитини (їй важко вступити в контакт із незнайомими людьми).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Зниження пізнавальної діяльності (практична відсутність реакції новизни).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Знижена ігрова діяльність або її відсутність.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Малюнки на вільні теми, зазвичай у темних кольорах, пе</w:t>
      </w:r>
      <w:r w:rsidRPr="00642AC3">
        <w:rPr>
          <w:rFonts w:ascii="Times New Roman" w:hAnsi="Times New Roman" w:cs="Times New Roman"/>
          <w:sz w:val="36"/>
          <w:szCs w:val="36"/>
        </w:rPr>
        <w:softHyphen/>
        <w:t>симістичного змісту.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Зміна рухової активності (підвищення або зниження).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Зниження або підвищення апетиту.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Проблеми зі сном (аж до безсоння).</w:t>
      </w:r>
    </w:p>
    <w:p w:rsidR="00642AC3" w:rsidRPr="00642AC3" w:rsidRDefault="00642AC3" w:rsidP="00642A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36"/>
        </w:rPr>
      </w:pPr>
      <w:r w:rsidRPr="00642AC3">
        <w:rPr>
          <w:rFonts w:ascii="Times New Roman" w:hAnsi="Times New Roman" w:cs="Times New Roman"/>
          <w:sz w:val="36"/>
          <w:szCs w:val="36"/>
        </w:rPr>
        <w:t>Небажання відвідувати ДНЗ.</w:t>
      </w:r>
    </w:p>
    <w:p w:rsidR="004C3C36" w:rsidRDefault="004C3C36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642AC3">
      <w:pPr>
        <w:ind w:left="284"/>
        <w:rPr>
          <w:sz w:val="36"/>
          <w:szCs w:val="36"/>
        </w:rPr>
      </w:pPr>
    </w:p>
    <w:p w:rsidR="00B52512" w:rsidRDefault="00B52512" w:rsidP="00B52512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ru-RU"/>
        </w:rPr>
      </w:pPr>
    </w:p>
    <w:p w:rsidR="00B52512" w:rsidRPr="00B52512" w:rsidRDefault="00B52512" w:rsidP="00B52512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</w:pPr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 xml:space="preserve">Як </w:t>
      </w:r>
      <w:proofErr w:type="spellStart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допомогти</w:t>
      </w:r>
      <w:proofErr w:type="spellEnd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дитині</w:t>
      </w:r>
      <w:proofErr w:type="spellEnd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пережити</w:t>
      </w:r>
      <w:proofErr w:type="spellEnd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період</w:t>
      </w:r>
      <w:proofErr w:type="spellEnd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адаптації</w:t>
      </w:r>
      <w:proofErr w:type="spellEnd"/>
      <w:r w:rsidRPr="00B52512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bdr w:val="none" w:sz="0" w:space="0" w:color="auto" w:frame="1"/>
          <w:lang w:val="ru-RU"/>
        </w:rPr>
        <w:t>?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1. В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перші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перебування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дитячому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садку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залишайте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2-3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години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поступово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збільшуючи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час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знаходження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дитсадку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запізнюйтесь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хоча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перші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забирайте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вчасно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2.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поспішайте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відразу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забрати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додому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Побудьте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ігровому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майданчику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разом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подивіться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як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гуляють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чим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займаються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як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спілкуються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один з одним та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вихователем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Відводячи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малюка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дитячого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садка, дайте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йому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улюблену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сказавши при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цьому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: «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захочеш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я про тебе подумала,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візьми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притисни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себе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відразу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тебе подумаю».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Ілюзія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керування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батьками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дуже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важлива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малюка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Вона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знижує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реакцію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стресу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нову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ситуацію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Нехай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ходить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кожен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день і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знайомиться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іншими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розпитуйте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сталося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дитячому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садку.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нею дружить,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ображав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чи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було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їй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сумно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Таким чином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багато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дізнаєтеся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те, як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ваша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звикає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садочка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4.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Пограйтесь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домашніми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іграшками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дитячий садок, де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якась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них буде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самою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Поспостерігайте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робить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ця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говорить,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допоможіть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разом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знайти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їй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друзів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вирішіть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проблеми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через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неї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орієнтуючи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гру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позитивні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результати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5.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хвилюйтесь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показуйте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своє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хвилювання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забувайте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надавати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емоційну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ідтримку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показувати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значимість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для вас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нового статусу.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6.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Утримуйтесь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шумних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масових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вистав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аби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зменшити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емоційне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навантаження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7. </w:t>
      </w:r>
      <w:proofErr w:type="spellStart"/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Частіше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говоріть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свої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почуття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проявляйте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їх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8.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Завжди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знаходьте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час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вислухати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непокоїть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вашу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неї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труднощі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чого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досягла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Створіть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спокійний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безконфліктний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клімат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сім'ї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та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оптимальний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режим дня.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Оберігайте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нервову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систему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!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10.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Повідомте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вихователі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spellEnd"/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особливі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звички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вона любить,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захоплення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11. Придумайте ритуал «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прощання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» й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зустрічайте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посмішкою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12.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відчувати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повне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розуміння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між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батьками та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вихователями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тоді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вона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швидше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звика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є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Ніколи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з’ясовуйте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відносин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вихователем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трапилось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!) у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присутності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13.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Відвідувати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дитячий садок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треба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лише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здоровою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2512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14.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Найголовніше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почувайтеся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компетентними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батьками,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тобто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ірте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будь-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складною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ситуацією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можна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справитись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вирішувати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а не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відкладати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!</w:t>
      </w:r>
    </w:p>
    <w:p w:rsidR="00642AC3" w:rsidRPr="00B52512" w:rsidRDefault="00B52512" w:rsidP="00B52512">
      <w:pPr>
        <w:widowControl/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Головною</w:t>
      </w:r>
      <w:proofErr w:type="gram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умовою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успішної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адаптації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дитини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дитячого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садочка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є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єдність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вимог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малюка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сім'ї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дитсадку</w:t>
      </w:r>
      <w:proofErr w:type="spellEnd"/>
      <w:r w:rsidRPr="00B52512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sectPr w:rsidR="00642AC3" w:rsidRPr="00B52512" w:rsidSect="00B52512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7AB"/>
    <w:multiLevelType w:val="hybridMultilevel"/>
    <w:tmpl w:val="0D0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196C1B"/>
    <w:rsid w:val="004C3C36"/>
    <w:rsid w:val="00642AC3"/>
    <w:rsid w:val="006941BC"/>
    <w:rsid w:val="00803DDC"/>
    <w:rsid w:val="00AF6755"/>
    <w:rsid w:val="00B52512"/>
    <w:rsid w:val="00BC3DB3"/>
    <w:rsid w:val="00C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A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A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2018-05-14T17:22:00Z</dcterms:created>
  <dcterms:modified xsi:type="dcterms:W3CDTF">2018-05-14T17:22:00Z</dcterms:modified>
</cp:coreProperties>
</file>